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E3" w:rsidRPr="003A5EE3" w:rsidRDefault="003A5EE3" w:rsidP="003A5EE3">
      <w:pPr>
        <w:shd w:val="clear" w:color="auto" w:fill="FFFFFF"/>
        <w:spacing w:after="96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</w:rPr>
      </w:pPr>
      <w:bookmarkStart w:id="0" w:name="_GoBack"/>
      <w:bookmarkEnd w:id="0"/>
      <w:r w:rsidRPr="003A5EE3">
        <w:rPr>
          <w:rFonts w:ascii="Verdana" w:eastAsia="Times New Roman" w:hAnsi="Verdana" w:cs="Times New Roman"/>
          <w:color w:val="000000"/>
          <w:kern w:val="36"/>
          <w:sz w:val="36"/>
          <w:szCs w:val="36"/>
        </w:rPr>
        <w:t>Bullying action plan due</w:t>
      </w:r>
    </w:p>
    <w:p w:rsidR="003A5EE3" w:rsidRPr="003A5EE3" w:rsidRDefault="003A5EE3" w:rsidP="003A5E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5EE3">
        <w:rPr>
          <w:rFonts w:ascii="Verdana" w:eastAsia="Times New Roman" w:hAnsi="Verdana" w:cs="Times New Roman"/>
          <w:i/>
          <w:iCs/>
          <w:color w:val="000000"/>
          <w:sz w:val="18"/>
        </w:rPr>
        <w:t>Posted: 14 November 2013 by Rob Dabrowski</w:t>
      </w: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5EE3">
        <w:rPr>
          <w:rFonts w:ascii="Verdana" w:eastAsia="Times New Roman" w:hAnsi="Verdana" w:cs="Times New Roman"/>
          <w:b/>
          <w:bCs/>
          <w:color w:val="000000"/>
          <w:sz w:val="18"/>
        </w:rPr>
        <w:t>An action plan on bullying is set to be launched next year by the RCM and RCOG, it has been revealed.</w:t>
      </w:r>
    </w:p>
    <w:p w:rsidR="003A5EE3" w:rsidRPr="003A5EE3" w:rsidRDefault="003A5EE3" w:rsidP="003A5EE3">
      <w:pPr>
        <w:shd w:val="clear" w:color="auto" w:fill="FAFAFA"/>
        <w:spacing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2381250" cy="1905000"/>
            <wp:effectExtent l="19050" t="0" r="0" b="0"/>
            <wp:docPr id="1" name="Picture 1" descr="Bullying- head in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ying- head in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5EE3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The RCM and the RCOG are developing the work, but have not yet confirmed a release date.</w:t>
      </w: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5EE3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The news came in an RCM conference session today (14 November), which was based on surviving and thriving in the workplace.</w:t>
      </w: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5EE3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Jacque Gerrard, director for RCM England, said: ‘Undermining behaviour and bullying are long-standing and serious problems in the NHS.</w:t>
      </w: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5EE3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‘This is an issue that doesn’t just affect staff, but that leads to poor outcomes for women and their families and stops clinicians making clear decisions.’</w:t>
      </w: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5EE3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The two colleges have set up a steering group, held workshops and have analysed reports and evidence on bullying.</w:t>
      </w: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5EE3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Their work reveals that bullying and undermining behaviour can come in a variety of forms, including: public tellings off, destructive feedback, harassment, providing a lack of information and gossiping.</w:t>
      </w: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5EE3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Jo Mountfield, workplace behaviours advisor at the RCOG, said that people need to not just consider their own behaviour, but also that of others.</w:t>
      </w: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5EE3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‘My plea to you today is if you witness these behaviours, don’t just walk by, please do something about it.</w:t>
      </w: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5EE3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‘Please have some courage, I know it’s difficult, but you really can make a difference.’</w:t>
      </w: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A5EE3" w:rsidRPr="003A5EE3" w:rsidRDefault="003A5EE3" w:rsidP="003A5EE3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5EE3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The news comes after last year the NHS reveals that 31% of midwives questioned said they had experienced harassment or abuse from their managers or team leaders.   </w:t>
      </w:r>
    </w:p>
    <w:p w:rsidR="00724FE6" w:rsidRDefault="003A5EE3" w:rsidP="003A5EE3">
      <w:r w:rsidRPr="003A5E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- See more at: http://www.rcm.org.uk/midwives/news/bullying-action-plan-due/#sthash.LT5ePGU2.dpuf</w:t>
      </w:r>
    </w:p>
    <w:sectPr w:rsidR="00724FE6" w:rsidSect="00724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E3"/>
    <w:rsid w:val="003A5EE3"/>
    <w:rsid w:val="00724FE6"/>
    <w:rsid w:val="0073590A"/>
    <w:rsid w:val="00A37F2D"/>
    <w:rsid w:val="00E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E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3A5E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A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5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E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3A5E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A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5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752">
          <w:marLeft w:val="0"/>
          <w:marRight w:val="150"/>
          <w:marTop w:val="0"/>
          <w:marBottom w:val="240"/>
          <w:divBdr>
            <w:top w:val="single" w:sz="6" w:space="2" w:color="EFEFEF"/>
            <w:left w:val="single" w:sz="6" w:space="2" w:color="EFEFEF"/>
            <w:bottom w:val="single" w:sz="6" w:space="2" w:color="EFEFEF"/>
            <w:right w:val="single" w:sz="6" w:space="2" w:color="EFEFEF"/>
          </w:divBdr>
          <w:divsChild>
            <w:div w:id="18283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Organisation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Gayle</dc:creator>
  <cp:lastModifiedBy>User</cp:lastModifiedBy>
  <cp:revision>2</cp:revision>
  <dcterms:created xsi:type="dcterms:W3CDTF">2014-01-26T14:46:00Z</dcterms:created>
  <dcterms:modified xsi:type="dcterms:W3CDTF">2014-01-26T14:46:00Z</dcterms:modified>
</cp:coreProperties>
</file>